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AA2" w:rsidRDefault="006C75C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раво за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ключения договора </w:t>
      </w:r>
      <w:r w:rsidR="007945E6" w:rsidRPr="00EA71CE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на поставку </w:t>
      </w:r>
      <w:r w:rsidR="00DD0A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газораздаточных и топливораздаточных колонок</w:t>
      </w:r>
      <w:r w:rsidR="00901600" w:rsidRPr="0090160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</w:t>
      </w:r>
      <w:r w:rsidR="007945E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для </w:t>
      </w:r>
      <w:r w:rsidR="00DD0A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ООО «НОВАТЭК-АЗК»</w:t>
      </w:r>
      <w:r w:rsidRPr="006C75C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4E3830" w:rsidRDefault="004E3830" w:rsidP="004E383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</w:pPr>
    </w:p>
    <w:p w:rsidR="006C75C0" w:rsidRDefault="003928A2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Заказчи</w:t>
      </w:r>
      <w:bookmarkStart w:id="0" w:name="_GoBack"/>
      <w:bookmarkEnd w:id="0"/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 ООО «</w:t>
      </w:r>
      <w:r w:rsidR="00D202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НОВАТЭК-АЗК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информирует о проведении открытого конкурса по выбору исполнителя на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C75C0" w:rsidRP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право заключения договора </w:t>
      </w:r>
      <w:r w:rsidR="00132123" w:rsidRPr="0013212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на поставку</w:t>
      </w:r>
      <w:r w:rsidR="007945E6" w:rsidRPr="007945E6">
        <w:t xml:space="preserve"> </w:t>
      </w:r>
      <w:r w:rsidR="00DD0AF5" w:rsidRPr="00DD0AF5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газораздаточных и топливораздаточных колонок</w:t>
      </w:r>
      <w:r w:rsidR="00EA71CE" w:rsidRPr="009016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7945E6" w:rsidRPr="007945E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для ООО «НОВАТЭК-АЗК»</w:t>
      </w:r>
      <w:r w:rsidR="00EA71CE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согласно технического задания:</w:t>
      </w:r>
    </w:p>
    <w:p w:rsidR="007945E6" w:rsidRDefault="00FA0CDB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№1 – Газораздаточные колонки (СУГ)</w:t>
      </w:r>
    </w:p>
    <w:p w:rsidR="00FA0CDB" w:rsidRDefault="00FA0CDB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ЛОТ №2 – Топливораздаточные колонки (ЖМТ)</w:t>
      </w:r>
    </w:p>
    <w:p w:rsidR="00FA0CDB" w:rsidRDefault="00FA0CDB" w:rsidP="007945E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Срок </w:t>
      </w:r>
      <w:r w:rsidR="00A75AD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поставки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3928A2" w:rsidRPr="003928A2" w:rsidRDefault="00EA71CE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не более </w:t>
      </w:r>
      <w:r w:rsidR="008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(</w:t>
      </w:r>
      <w:r w:rsidR="008620D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</w:t>
      </w:r>
      <w:r w:rsidR="009016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ьдесят</w:t>
      </w:r>
      <w:r w:rsidRPr="00EA71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календарных дней с момента подписания договора поставки и приложений к нему.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Организатор конкурса: </w:t>
      </w:r>
      <w:r w:rsidR="005111A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служба Главного инженера</w:t>
      </w:r>
      <w:r w:rsidR="00D202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ООО «НОВАТЭК-АЗК»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Контактное лицо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 организационным вопросам конкурса:</w:t>
      </w:r>
    </w:p>
    <w:p w:rsidR="00131AA2" w:rsidRDefault="00E42F09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Н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ачальник отдела комплектации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и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131AA2" w:rsidRP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МТС Тупиков Евгений Борисович </w:t>
      </w:r>
    </w:p>
    <w:p w:rsidR="00D202E3" w:rsidRPr="00735776" w:rsidRDefault="00EA71CE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Тел.: (351) 245-51-12 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доб.</w:t>
      </w:r>
      <w:r w:rsidR="007D6D0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23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5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</w:t>
      </w:r>
      <w:r w:rsidR="00131AA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0</w:t>
      </w:r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E-</w:t>
      </w:r>
      <w:proofErr w:type="spellStart"/>
      <w:r w:rsidR="00D202E3" w:rsidRP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ma</w:t>
      </w:r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il</w:t>
      </w:r>
      <w:proofErr w:type="spellEnd"/>
      <w:r w:rsidR="00D202E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: </w:t>
      </w:r>
      <w:r w:rsidR="00131AA2" w:rsidRPr="00131AA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tupikov.eb@novatek-azk.ru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Ответственный консультант по техническим вопросам: 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 </w:t>
      </w:r>
    </w:p>
    <w:p w:rsidR="00A75AD3" w:rsidRPr="00A75AD3" w:rsidRDefault="00801E37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Главного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инженер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Печерских Дмитрий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Николаевич,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34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8 919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347-42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801E37" w:rsidRP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801E37" w:rsidRPr="00801E37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Pecherskih.DN@novatek-azk.ru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A75AD3" w:rsidRPr="00A75AD3" w:rsidRDefault="006C75C0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начальник ПТО Рябинина Татьяна Юрьевна</w:t>
      </w:r>
      <w:r w:rsidR="00A75AD3"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        </w:t>
      </w:r>
    </w:p>
    <w:p w:rsidR="00A75AD3" w:rsidRPr="00A75AD3" w:rsidRDefault="00A75AD3" w:rsidP="00A75A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тел.: (351) 245-51-12 доб. 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23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4, </w:t>
      </w:r>
      <w:proofErr w:type="spellStart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с.т</w:t>
      </w:r>
      <w:proofErr w:type="spellEnd"/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8-919-110-78-43,</w:t>
      </w:r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e-</w:t>
      </w:r>
      <w:proofErr w:type="spellStart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mail</w:t>
      </w:r>
      <w:proofErr w:type="spellEnd"/>
      <w:r w:rsidRP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6C75C0" w:rsidRPr="006C75C0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t>ryabinina.tu@novatek-azk.ru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  <w:lang w:eastAsia="ru-RU"/>
        </w:rPr>
        <w:t xml:space="preserve"> 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5051CF" w:rsidRDefault="005051CF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Срок подачи заявок на участие в конкурсе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соглашение о конфиденциальности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до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</w:t>
      </w:r>
      <w:r w:rsidR="00591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.00 (</w:t>
      </w:r>
      <w:r w:rsidR="003A5650" w:rsidRPr="003A565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GMT+5</w:t>
      </w:r>
      <w:r w:rsidR="00E54CE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0A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31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Заявки направляются по </w:t>
      </w:r>
      <w:proofErr w:type="spellStart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эл.почте</w:t>
      </w:r>
      <w:proofErr w:type="spellEnd"/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адреса: 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tupikov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eb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novatek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azk</w:t>
      </w:r>
      <w:proofErr w:type="spellEnd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E42F09" w:rsidRPr="00E42F09">
        <w:rPr>
          <w:rStyle w:val="a3"/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hyperlink r:id="rId5" w:history="1">
        <w:r w:rsidRPr="00173608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mail@novatek-azk.ru</w:t>
        </w:r>
      </w:hyperlink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7955E3" w:rsidRDefault="007955E3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F4586" w:rsidRDefault="005051CF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Оригинал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соглашение о конфиденциальности</w:t>
      </w:r>
      <w:r w:rsidR="0050282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документы конкурсного предложения принимаются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 1</w:t>
      </w:r>
      <w:r w:rsidR="003A644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:00 </w:t>
      </w:r>
      <w:r w:rsidR="004E3830" w:rsidRP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(GMT+5)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DD0A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05</w:t>
      </w:r>
      <w:r w:rsidR="007D6D0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DD0AF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6C75C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.20</w:t>
      </w:r>
      <w:r w:rsidR="00801E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7955E3" w:rsidRP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г. </w:t>
      </w: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 адресу: 454048, г. Челябинск, ул. Курчатова, д. 6, ОOО «НОВАТЭК-АЗК»,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ачальник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D5091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МТ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0F4586" w:rsidRP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</w:t>
      </w:r>
      <w:r w:rsidR="00E42F0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Тупиковым Е.Б</w:t>
      </w:r>
      <w:r w:rsidR="000F458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0F4586" w:rsidRDefault="000F4586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28A2" w:rsidRPr="003928A2" w:rsidRDefault="003928A2" w:rsidP="000F45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Заявка с приложениями запечатывается в конверт, который опечатывается печатью. Заинтересованное лицо должно подготовить один экземпляр Заявки на бумажном носителе. На конвертах (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включая внешний конверт, используемый почтовой службой</w:t>
      </w: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в обязательном порядке указываются: наименование, фактический и юридический адрес заинтересованного лица, номер телефона, факса, название предмета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Оригинал Заявки должен быть прошит, пронумерован и подписан руководителем заинтересованного лица или его уполномоченным лицом, имеющим соответствующую доверенность. Два экземпляра соглашения о конфиденциальности дополнительно прикладываются в пакет оригинала Заявки в отдельном порядке.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Материалы, представленные в составе Заявки на предварительную квалификацию, после их рассмотрения не возвращаются.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Принимая участие в процедуре предварительного квалификационного отбора и Конкурсе, заинтересованные лица уведомлены и соглашаются с тем, что:</w:t>
      </w: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 Они самостоятельно несут все расходы, связанные с получением Инструкции и приложений к ней, подготовкой и подачей Заявки. Организатор и Заказчик не отвечают и не несут обязательств по этим расходам, в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т.ч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не возмещают данные расходы лицам, их осуществившим, независимо от характера проведения и результатов предварительного квалификационного отбора и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 Конкурс не является торгами в значении статей 447-449 Гражданского кодекса Российской Федерации, а является процедурой сбора и рассмотрения предложений по поставке товаров, выполнению работ, оказанию услуг, поступивших в ответ на приглашение Заказчика делать оферты. Заказчик имеет право по своему усмотрению приглашать либо не приглашать лиц к Конкурсу по результатам проведения процедуры предварительной квалификации. Организатор и Заказчик не отвечают и не несут обязательств по возмещению убытков в связи с </w:t>
      </w:r>
      <w:proofErr w:type="spellStart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неприглашением</w:t>
      </w:r>
      <w:proofErr w:type="spellEnd"/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дальнейшему участию в конкурсе и не обязаны информировать о причинах своего решения.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Настоящее объявление не является офертой. Заказчик не несет каких-либо обязательств по заключению каких-либо договоров по итогам Конкурса и не обязан принимать оферту, содержащую самую низкую цену или какую-либо иную оферту, поступившую к Заказчику в процессе Конкурса. Заказчик оставляет за собой право акцептовать любое из поступивших предложений, либо не акцептовать ни одно из них. Совершение лицом, ознакомившимся с настоящим объявлением, до подписания договора с Заказчиком действий поставке / уплате суммы и т.п. не порождает гражданские права и обязанности для Заказчика, а в полной степени является риском лица, совершившим такие действия.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 При выявлении недостоверных сведений в представленных Претендентом документах, а также несоответствия Претендента и/или привлекаемых им для исполнения договора соисполнителей (субподрядчиков) требованиям, установленным Инструкцией и приложениями к ней, в том числе направления документов (писем, заявок и т.п.), не соответствующих форме, установленной заказчиком, Претендент, в отношении которого выявлены такие факты, не приглашается к Конкурсу.  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 Заинтересованному лицу запрещается разглашение информации, раскрытие которой противоречит федеральным законам, наносит ущерб законным коммерческим интересам Заказчика, Претендентов и Участников Конкурса.</w:t>
      </w:r>
    </w:p>
    <w:p w:rsidR="00735776" w:rsidRDefault="00735776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928A2" w:rsidRPr="003928A2" w:rsidRDefault="003928A2" w:rsidP="007357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 Организатор и Заказчик не отвечают и не несут обязательств по возмещению убытков в связи с отказом от заключения договоров с лицами, принявшими участие в предварительной квалификации и Конкурсе и не обязаны информировать о причинах такого отказа.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928A2" w:rsidRPr="003928A2" w:rsidRDefault="003928A2" w:rsidP="003928A2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928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Приложения:   </w:t>
      </w:r>
    </w:p>
    <w:p w:rsidR="003A2E3D" w:rsidRPr="003A2E3D" w:rsidRDefault="003A2E3D" w:rsidP="003A2E3D">
      <w:pPr>
        <w:pStyle w:val="a4"/>
        <w:numPr>
          <w:ilvl w:val="0"/>
          <w:numId w:val="1"/>
        </w:numPr>
        <w:spacing w:after="0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A2E3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участие в конкурсе;</w:t>
      </w:r>
    </w:p>
    <w:p w:rsidR="005051CF" w:rsidRDefault="005051CF" w:rsidP="003A2E3D">
      <w:pPr>
        <w:numPr>
          <w:ilvl w:val="0"/>
          <w:numId w:val="1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Информационная карта конкурс</w:t>
      </w:r>
      <w:r w:rsidR="007955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ных торгов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051CF" w:rsidRDefault="005051CF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Инструкция для участников торгов;</w:t>
      </w:r>
    </w:p>
    <w:p w:rsidR="005051CF" w:rsidRDefault="003A2E3D" w:rsidP="005051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партнера;</w:t>
      </w:r>
    </w:p>
    <w:p w:rsidR="005051CF" w:rsidRPr="00722A1B" w:rsidRDefault="005051CF" w:rsidP="00722A1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Проект договора </w:t>
      </w:r>
      <w:r w:rsidR="00A75A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поставки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547358" w:rsidRDefault="003928A2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051C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Форма Соглашения о </w:t>
      </w:r>
      <w:r w:rsidR="004E383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конфиденциальности;</w:t>
      </w:r>
    </w:p>
    <w:p w:rsidR="004E3830" w:rsidRDefault="004E3830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965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оглашение о подписании договора;</w:t>
      </w:r>
    </w:p>
    <w:p w:rsidR="00965E0E" w:rsidRPr="005051CF" w:rsidRDefault="00DD0AF5" w:rsidP="003A2E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 закупаемого оборудования</w:t>
      </w:r>
      <w:r w:rsidR="00965E0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sectPr w:rsidR="00965E0E" w:rsidRPr="0050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C5178"/>
    <w:multiLevelType w:val="multilevel"/>
    <w:tmpl w:val="43441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A2"/>
    <w:rsid w:val="000F4586"/>
    <w:rsid w:val="00131AA2"/>
    <w:rsid w:val="00132123"/>
    <w:rsid w:val="003928A2"/>
    <w:rsid w:val="003A2E3D"/>
    <w:rsid w:val="003A5650"/>
    <w:rsid w:val="003A6449"/>
    <w:rsid w:val="00482413"/>
    <w:rsid w:val="004D37DF"/>
    <w:rsid w:val="004E3830"/>
    <w:rsid w:val="00502828"/>
    <w:rsid w:val="005051CF"/>
    <w:rsid w:val="005111AB"/>
    <w:rsid w:val="00526359"/>
    <w:rsid w:val="00540033"/>
    <w:rsid w:val="00547358"/>
    <w:rsid w:val="00567F5F"/>
    <w:rsid w:val="00591D04"/>
    <w:rsid w:val="006864EE"/>
    <w:rsid w:val="006C75C0"/>
    <w:rsid w:val="006F0758"/>
    <w:rsid w:val="00722A1B"/>
    <w:rsid w:val="00735776"/>
    <w:rsid w:val="007945E6"/>
    <w:rsid w:val="007955E3"/>
    <w:rsid w:val="007B1118"/>
    <w:rsid w:val="007D5DF2"/>
    <w:rsid w:val="007D6D04"/>
    <w:rsid w:val="00801E37"/>
    <w:rsid w:val="008620DA"/>
    <w:rsid w:val="00864431"/>
    <w:rsid w:val="008F6AAA"/>
    <w:rsid w:val="00901600"/>
    <w:rsid w:val="00951EA9"/>
    <w:rsid w:val="00952ED4"/>
    <w:rsid w:val="00965E0E"/>
    <w:rsid w:val="009D2ABA"/>
    <w:rsid w:val="00A75AD3"/>
    <w:rsid w:val="00A85C8E"/>
    <w:rsid w:val="00AE565B"/>
    <w:rsid w:val="00AF717A"/>
    <w:rsid w:val="00B86C31"/>
    <w:rsid w:val="00BA4BE4"/>
    <w:rsid w:val="00D202E3"/>
    <w:rsid w:val="00D50914"/>
    <w:rsid w:val="00DB35D3"/>
    <w:rsid w:val="00DD0AF5"/>
    <w:rsid w:val="00DD3B9D"/>
    <w:rsid w:val="00E222B8"/>
    <w:rsid w:val="00E42F09"/>
    <w:rsid w:val="00E54CE7"/>
    <w:rsid w:val="00EA4D53"/>
    <w:rsid w:val="00EA71CE"/>
    <w:rsid w:val="00F42026"/>
    <w:rsid w:val="00F63C95"/>
    <w:rsid w:val="00FA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1705"/>
  <w15:chartTrackingRefBased/>
  <w15:docId w15:val="{E2EB76E4-C8C0-42C9-AECB-0114F5F70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2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A2E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5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0177">
              <w:marLeft w:val="3600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2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9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8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59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32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2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84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6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10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0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2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4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50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3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98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27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67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97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85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59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5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96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novatek-az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Пряничникова Екатерина Валерьевна</dc:creator>
  <cp:keywords/>
  <dc:description/>
  <cp:lastModifiedBy>Тупиков Евгений Борисович</cp:lastModifiedBy>
  <cp:revision>5</cp:revision>
  <cp:lastPrinted>2018-03-02T06:47:00Z</cp:lastPrinted>
  <dcterms:created xsi:type="dcterms:W3CDTF">2021-03-25T07:42:00Z</dcterms:created>
  <dcterms:modified xsi:type="dcterms:W3CDTF">2021-03-26T09:16:00Z</dcterms:modified>
</cp:coreProperties>
</file>